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3951" w14:textId="77777777" w:rsidR="00F03F37" w:rsidRDefault="00F03F37" w:rsidP="00F03F37"/>
    <w:p w14:paraId="333F944B" w14:textId="4EC703D7" w:rsidR="00F03F37" w:rsidRPr="00CC39CE" w:rsidRDefault="00F03F37" w:rsidP="00F03F37">
      <w:pPr>
        <w:jc w:val="center"/>
        <w:rPr>
          <w:b/>
          <w:bCs/>
          <w:u w:val="single"/>
          <w:lang w:val="en-GB"/>
        </w:rPr>
      </w:pPr>
      <w:r w:rsidRPr="00CC39CE">
        <w:rPr>
          <w:b/>
          <w:bCs/>
          <w:u w:val="single"/>
          <w:lang w:val="en-GB"/>
        </w:rPr>
        <w:t>School Caterer 202</w:t>
      </w:r>
      <w:r>
        <w:rPr>
          <w:b/>
          <w:bCs/>
          <w:u w:val="single"/>
          <w:lang w:val="en-GB"/>
        </w:rPr>
        <w:t>6</w:t>
      </w:r>
    </w:p>
    <w:p w14:paraId="2928E01B" w14:textId="77777777" w:rsidR="00F03F37" w:rsidRPr="00CC39CE" w:rsidRDefault="00F03F37" w:rsidP="00F03F37">
      <w:pPr>
        <w:jc w:val="center"/>
        <w:rPr>
          <w:b/>
          <w:bCs/>
          <w:u w:val="single"/>
          <w:lang w:val="en-GB"/>
        </w:rPr>
      </w:pPr>
      <w:r w:rsidRPr="00CC39CE">
        <w:rPr>
          <w:b/>
          <w:bCs/>
          <w:u w:val="single"/>
          <w:lang w:val="en-GB"/>
        </w:rPr>
        <w:t>Feature Briefs</w:t>
      </w:r>
    </w:p>
    <w:p w14:paraId="202A4400" w14:textId="77777777" w:rsidR="00F03F37" w:rsidRPr="00CC39CE" w:rsidRDefault="00F03F37" w:rsidP="00F03F37">
      <w:pPr>
        <w:rPr>
          <w:lang w:val="en-GB"/>
        </w:rPr>
      </w:pPr>
    </w:p>
    <w:p w14:paraId="5EA9E75B" w14:textId="77777777" w:rsidR="00AC1945" w:rsidRPr="001133B5" w:rsidRDefault="00AC1945" w:rsidP="001133B5">
      <w:pPr>
        <w:jc w:val="center"/>
        <w:rPr>
          <w:b/>
          <w:bCs/>
          <w:lang w:val="en-GB"/>
        </w:rPr>
      </w:pPr>
      <w:r w:rsidRPr="001133B5">
        <w:rPr>
          <w:b/>
          <w:bCs/>
          <w:lang w:val="en-GB"/>
        </w:rPr>
        <w:t>Spring</w:t>
      </w:r>
    </w:p>
    <w:p w14:paraId="371D7E14" w14:textId="77777777" w:rsidR="00AC1945" w:rsidRPr="001133B5" w:rsidRDefault="00AC1945" w:rsidP="00AC1945">
      <w:pPr>
        <w:rPr>
          <w:i/>
          <w:iCs/>
          <w:lang w:val="en-GB"/>
        </w:rPr>
      </w:pPr>
      <w:r w:rsidRPr="001133B5">
        <w:rPr>
          <w:i/>
          <w:iCs/>
          <w:lang w:val="en-GB"/>
        </w:rPr>
        <w:t>Deadline: February 24th</w:t>
      </w:r>
    </w:p>
    <w:p w14:paraId="55A45E18" w14:textId="77777777" w:rsidR="00AC1945" w:rsidRPr="001133B5" w:rsidRDefault="00AC1945" w:rsidP="00AC1945">
      <w:pPr>
        <w:rPr>
          <w:lang w:val="en-GB"/>
        </w:rPr>
      </w:pPr>
      <w:r w:rsidRPr="001133B5">
        <w:rPr>
          <w:b/>
          <w:bCs/>
          <w:lang w:val="en-GB"/>
        </w:rPr>
        <w:t>Ask The Education Experts</w:t>
      </w:r>
      <w:r w:rsidRPr="001133B5">
        <w:rPr>
          <w:lang w:val="en-GB"/>
        </w:rPr>
        <w:t xml:space="preserve"> - We profile some of the very best food, drink, equipment, software, and training suppliers who possess in-depth knowledge of the school market, offer appropriate products, and provide expert advice to catering teams.</w:t>
      </w:r>
    </w:p>
    <w:p w14:paraId="1DBAAF1D" w14:textId="77777777" w:rsidR="00AC1945" w:rsidRPr="001133B5" w:rsidRDefault="00AC1945" w:rsidP="00AC1945">
      <w:pPr>
        <w:rPr>
          <w:lang w:val="en-GB"/>
        </w:rPr>
      </w:pPr>
    </w:p>
    <w:p w14:paraId="1DDCBC29" w14:textId="77777777" w:rsidR="00AC1945" w:rsidRPr="001133B5" w:rsidRDefault="00AC1945" w:rsidP="00AC1945">
      <w:pPr>
        <w:rPr>
          <w:lang w:val="en-GB"/>
        </w:rPr>
      </w:pPr>
      <w:r w:rsidRPr="001133B5">
        <w:rPr>
          <w:b/>
          <w:bCs/>
          <w:lang w:val="en-GB"/>
        </w:rPr>
        <w:t>Plant-Based</w:t>
      </w:r>
      <w:r w:rsidRPr="001133B5">
        <w:rPr>
          <w:lang w:val="en-GB"/>
        </w:rPr>
        <w:t xml:space="preserve"> – To support sustainability goals and satisfy rising customer demand, it is essential to continuously refresh your menu with new options and creative ideas for appealing meat-free choices.</w:t>
      </w:r>
    </w:p>
    <w:p w14:paraId="382B3574" w14:textId="77777777" w:rsidR="00AC1945" w:rsidRPr="001133B5" w:rsidRDefault="00AC1945" w:rsidP="00AC1945">
      <w:pPr>
        <w:rPr>
          <w:lang w:val="en-GB"/>
        </w:rPr>
      </w:pPr>
    </w:p>
    <w:p w14:paraId="6CAE84B2" w14:textId="77777777" w:rsidR="00AC1945" w:rsidRPr="001133B5" w:rsidRDefault="00AC1945" w:rsidP="00AC1945">
      <w:pPr>
        <w:rPr>
          <w:lang w:val="en-GB"/>
        </w:rPr>
      </w:pPr>
      <w:r w:rsidRPr="001133B5">
        <w:rPr>
          <w:b/>
          <w:bCs/>
          <w:lang w:val="en-GB"/>
        </w:rPr>
        <w:t>Pizza and Pasta</w:t>
      </w:r>
      <w:r w:rsidRPr="001133B5">
        <w:rPr>
          <w:lang w:val="en-GB"/>
        </w:rPr>
        <w:t xml:space="preserve"> – These two classic dishes are consistently voted as favourites by children at lunchtime. Learn how to optimise them for taste, manage affordability, and ensure full nutritional compliance.</w:t>
      </w:r>
    </w:p>
    <w:p w14:paraId="7E258D88" w14:textId="77777777" w:rsidR="00AC1945" w:rsidRPr="001133B5" w:rsidRDefault="00AC1945" w:rsidP="00AC1945">
      <w:pPr>
        <w:rPr>
          <w:lang w:val="en-GB"/>
        </w:rPr>
      </w:pPr>
    </w:p>
    <w:p w14:paraId="01B397C4" w14:textId="77777777" w:rsidR="00AC1945" w:rsidRPr="001133B5" w:rsidRDefault="00AC1945" w:rsidP="00AC1945">
      <w:pPr>
        <w:rPr>
          <w:lang w:val="en-GB"/>
        </w:rPr>
      </w:pPr>
      <w:r w:rsidRPr="001133B5">
        <w:rPr>
          <w:b/>
          <w:bCs/>
          <w:lang w:val="en-GB"/>
        </w:rPr>
        <w:t>Soft Drinks</w:t>
      </w:r>
      <w:r w:rsidRPr="001133B5">
        <w:rPr>
          <w:lang w:val="en-GB"/>
        </w:rPr>
        <w:t xml:space="preserve"> - With the return to school as temperatures begin to climb, this is the perfect time to review soft drink options for both junior and secondary school students. What are the current flavour trends and styles that appeal most to your customers?</w:t>
      </w:r>
    </w:p>
    <w:p w14:paraId="61D1E955" w14:textId="77777777" w:rsidR="00AC1945" w:rsidRPr="001133B5" w:rsidRDefault="00AC1945" w:rsidP="00AC1945">
      <w:pPr>
        <w:rPr>
          <w:lang w:val="en-GB"/>
        </w:rPr>
      </w:pPr>
    </w:p>
    <w:p w14:paraId="4CF14563" w14:textId="77777777" w:rsidR="00AC1945" w:rsidRPr="001133B5" w:rsidRDefault="00AC1945" w:rsidP="00AC1945">
      <w:pPr>
        <w:rPr>
          <w:lang w:val="en-GB"/>
        </w:rPr>
      </w:pPr>
      <w:r w:rsidRPr="001133B5">
        <w:rPr>
          <w:b/>
          <w:bCs/>
          <w:lang w:val="en-GB"/>
        </w:rPr>
        <w:t>Refrigeration</w:t>
      </w:r>
      <w:r w:rsidRPr="001133B5">
        <w:rPr>
          <w:lang w:val="en-GB"/>
        </w:rPr>
        <w:t xml:space="preserve"> - What energy-efficient, reliable, and sustainable options are available for school catering teams, designed and built to meet the specific budgetary constraints, kitchen space limitations, and staffing levels of the education sector?</w:t>
      </w:r>
    </w:p>
    <w:p w14:paraId="5EFFB9D5" w14:textId="77777777" w:rsidR="00AC1945" w:rsidRPr="001133B5" w:rsidRDefault="00AC1945" w:rsidP="00AC1945">
      <w:pPr>
        <w:rPr>
          <w:lang w:val="en-GB"/>
        </w:rPr>
      </w:pPr>
    </w:p>
    <w:p w14:paraId="13891C8A" w14:textId="7B83A5D0" w:rsidR="00AC1945" w:rsidRPr="001133B5" w:rsidRDefault="00AC1945" w:rsidP="00AC1945">
      <w:pPr>
        <w:rPr>
          <w:lang w:val="en-GB"/>
        </w:rPr>
      </w:pPr>
      <w:r w:rsidRPr="001133B5">
        <w:rPr>
          <w:b/>
          <w:bCs/>
          <w:lang w:val="en-GB"/>
        </w:rPr>
        <w:t>AI &amp; Technology</w:t>
      </w:r>
      <w:r w:rsidRPr="001133B5">
        <w:rPr>
          <w:lang w:val="en-GB"/>
        </w:rPr>
        <w:t xml:space="preserve"> - </w:t>
      </w:r>
      <w:r w:rsidR="00A112CF">
        <w:rPr>
          <w:lang w:val="en-GB"/>
        </w:rPr>
        <w:t xml:space="preserve">A look at how artificial intelligence (AI) and increasingly sophisticated technology is being used to boost productivity and leave </w:t>
      </w:r>
      <w:r w:rsidR="00A112CF">
        <w:rPr>
          <w:lang w:val="en-GB"/>
        </w:rPr>
        <w:t xml:space="preserve">school </w:t>
      </w:r>
      <w:r w:rsidR="00A112CF">
        <w:rPr>
          <w:lang w:val="en-GB"/>
        </w:rPr>
        <w:t>caterers more time to be creative.</w:t>
      </w:r>
    </w:p>
    <w:p w14:paraId="0E188CCA" w14:textId="77777777" w:rsidR="00AC1945" w:rsidRPr="001133B5" w:rsidRDefault="00AC1945" w:rsidP="00AC1945">
      <w:pPr>
        <w:rPr>
          <w:lang w:val="en-GB"/>
        </w:rPr>
      </w:pPr>
    </w:p>
    <w:p w14:paraId="5EDDCCC4" w14:textId="77777777" w:rsidR="00AC1945" w:rsidRPr="0082290E" w:rsidRDefault="00AC1945" w:rsidP="0082290E">
      <w:pPr>
        <w:jc w:val="center"/>
        <w:rPr>
          <w:b/>
          <w:bCs/>
          <w:lang w:val="en-GB"/>
        </w:rPr>
      </w:pPr>
      <w:r w:rsidRPr="0082290E">
        <w:rPr>
          <w:b/>
          <w:bCs/>
          <w:lang w:val="en-GB"/>
        </w:rPr>
        <w:t>Summer</w:t>
      </w:r>
    </w:p>
    <w:p w14:paraId="7E055B8F" w14:textId="77777777" w:rsidR="00AC1945" w:rsidRPr="0082290E" w:rsidRDefault="00AC1945" w:rsidP="00AC1945">
      <w:pPr>
        <w:rPr>
          <w:i/>
          <w:iCs/>
          <w:lang w:val="en-GB"/>
        </w:rPr>
      </w:pPr>
      <w:r w:rsidRPr="0082290E">
        <w:rPr>
          <w:i/>
          <w:iCs/>
          <w:lang w:val="en-GB"/>
        </w:rPr>
        <w:t>Deadline: May 22nd</w:t>
      </w:r>
    </w:p>
    <w:p w14:paraId="5BF06E12" w14:textId="77777777" w:rsidR="00AC1945" w:rsidRPr="001133B5" w:rsidRDefault="00AC1945" w:rsidP="00AC1945">
      <w:pPr>
        <w:rPr>
          <w:lang w:val="en-GB"/>
        </w:rPr>
      </w:pPr>
      <w:r w:rsidRPr="0082290E">
        <w:rPr>
          <w:b/>
          <w:bCs/>
          <w:lang w:val="en-GB"/>
        </w:rPr>
        <w:t>Accelerated Cooking</w:t>
      </w:r>
      <w:r w:rsidRPr="001133B5">
        <w:rPr>
          <w:lang w:val="en-GB"/>
        </w:rPr>
        <w:t xml:space="preserve"> - These powerful units, which use a combination of microwave, convection, air impingement, or contact heating, are engineered to cook food up to 20 times faster than conventional methods. Essential information you need for procurement and operation.</w:t>
      </w:r>
    </w:p>
    <w:p w14:paraId="31BB9E54" w14:textId="77777777" w:rsidR="00AC1945" w:rsidRPr="001133B5" w:rsidRDefault="00AC1945" w:rsidP="00AC1945">
      <w:pPr>
        <w:rPr>
          <w:lang w:val="en-GB"/>
        </w:rPr>
      </w:pPr>
    </w:p>
    <w:p w14:paraId="05B5C4AD" w14:textId="77777777" w:rsidR="00AC1945" w:rsidRPr="001133B5" w:rsidRDefault="00AC1945" w:rsidP="00AC1945">
      <w:pPr>
        <w:rPr>
          <w:lang w:val="en-GB"/>
        </w:rPr>
      </w:pPr>
      <w:r w:rsidRPr="0082290E">
        <w:rPr>
          <w:b/>
          <w:bCs/>
          <w:lang w:val="en-GB"/>
        </w:rPr>
        <w:t>Grab and Go</w:t>
      </w:r>
      <w:r w:rsidRPr="001133B5">
        <w:rPr>
          <w:lang w:val="en-GB"/>
        </w:rPr>
        <w:t xml:space="preserve"> – Demand is escalating for options that minimise queuing, reduce congestion in dining areas, and maximise speed of service, all while delivering the essential nutrition required by growi</w:t>
      </w:r>
      <w:r w:rsidRPr="001133B5">
        <w:rPr>
          <w:lang w:val="en-GB"/>
        </w:rPr>
        <w:lastRenderedPageBreak/>
        <w:t>ng young people.</w:t>
      </w:r>
    </w:p>
    <w:p w14:paraId="2946D141" w14:textId="77777777" w:rsidR="00AC1945" w:rsidRPr="001133B5" w:rsidRDefault="00AC1945" w:rsidP="00AC1945">
      <w:pPr>
        <w:rPr>
          <w:lang w:val="en-GB"/>
        </w:rPr>
      </w:pPr>
    </w:p>
    <w:p w14:paraId="1CD66B21" w14:textId="77777777" w:rsidR="00AC1945" w:rsidRPr="001133B5" w:rsidRDefault="00AC1945" w:rsidP="00AC1945">
      <w:pPr>
        <w:rPr>
          <w:lang w:val="en-GB"/>
        </w:rPr>
      </w:pPr>
      <w:r w:rsidRPr="0082290E">
        <w:rPr>
          <w:b/>
          <w:bCs/>
          <w:lang w:val="en-GB"/>
        </w:rPr>
        <w:t>Payment Technology</w:t>
      </w:r>
      <w:r w:rsidRPr="001133B5">
        <w:rPr>
          <w:lang w:val="en-GB"/>
        </w:rPr>
        <w:t xml:space="preserve"> - Modern software and systems offer a streamlined, time-saving, cash-free process that is personalised, manages allergen information, and effectively eliminates any stigma related to Free School Meals (FSM).</w:t>
      </w:r>
    </w:p>
    <w:p w14:paraId="68D89386" w14:textId="77777777" w:rsidR="00AC1945" w:rsidRPr="001133B5" w:rsidRDefault="00AC1945" w:rsidP="00AC1945">
      <w:pPr>
        <w:rPr>
          <w:lang w:val="en-GB"/>
        </w:rPr>
      </w:pPr>
    </w:p>
    <w:p w14:paraId="57A060E8" w14:textId="77777777" w:rsidR="00AC1945" w:rsidRPr="001133B5" w:rsidRDefault="00AC1945" w:rsidP="00AC1945">
      <w:pPr>
        <w:rPr>
          <w:lang w:val="en-GB"/>
        </w:rPr>
      </w:pPr>
      <w:r w:rsidRPr="0082290E">
        <w:rPr>
          <w:b/>
          <w:bCs/>
          <w:lang w:val="en-GB"/>
        </w:rPr>
        <w:t>Yoghurt and Desserts</w:t>
      </w:r>
      <w:r w:rsidRPr="001133B5">
        <w:rPr>
          <w:lang w:val="en-GB"/>
        </w:rPr>
        <w:t xml:space="preserve"> - Not only do these products provide an enjoyable way to conclude a meal, but they can also assist in delivering the balanced nutrition growing children need. We review the latest school-market options.</w:t>
      </w:r>
    </w:p>
    <w:p w14:paraId="3EB28D55" w14:textId="77777777" w:rsidR="00AC1945" w:rsidRPr="001133B5" w:rsidRDefault="00AC1945" w:rsidP="00AC1945">
      <w:pPr>
        <w:rPr>
          <w:lang w:val="en-GB"/>
        </w:rPr>
      </w:pPr>
    </w:p>
    <w:p w14:paraId="62E4C2AE" w14:textId="77777777" w:rsidR="00AC1945" w:rsidRPr="001133B5" w:rsidRDefault="00AC1945" w:rsidP="00AC1945">
      <w:pPr>
        <w:rPr>
          <w:lang w:val="en-GB"/>
        </w:rPr>
      </w:pPr>
      <w:r w:rsidRPr="0082290E">
        <w:rPr>
          <w:b/>
          <w:bCs/>
          <w:lang w:val="en-GB"/>
        </w:rPr>
        <w:t>LACA Main Event Official Show Guide</w:t>
      </w:r>
      <w:r w:rsidRPr="001133B5">
        <w:rPr>
          <w:lang w:val="en-GB"/>
        </w:rPr>
        <w:t xml:space="preserve"> - A comprehensive preview showcasing the product launches and innovations from exhibitors participating in the School Food Exhibition.</w:t>
      </w:r>
    </w:p>
    <w:p w14:paraId="7D0D6E04" w14:textId="77777777" w:rsidR="00AC1945" w:rsidRPr="001133B5" w:rsidRDefault="00AC1945" w:rsidP="00AC1945">
      <w:pPr>
        <w:rPr>
          <w:lang w:val="en-GB"/>
        </w:rPr>
      </w:pPr>
    </w:p>
    <w:p w14:paraId="0742835F" w14:textId="77777777" w:rsidR="00AC1945" w:rsidRPr="0082290E" w:rsidRDefault="00AC1945" w:rsidP="0082290E">
      <w:pPr>
        <w:jc w:val="center"/>
        <w:rPr>
          <w:b/>
          <w:bCs/>
          <w:lang w:val="en-GB"/>
        </w:rPr>
      </w:pPr>
      <w:r w:rsidRPr="0082290E">
        <w:rPr>
          <w:b/>
          <w:bCs/>
          <w:lang w:val="en-GB"/>
        </w:rPr>
        <w:t>Autumn</w:t>
      </w:r>
    </w:p>
    <w:p w14:paraId="1DB686FD" w14:textId="77777777" w:rsidR="00AC1945" w:rsidRPr="0082290E" w:rsidRDefault="00AC1945" w:rsidP="00AC1945">
      <w:pPr>
        <w:rPr>
          <w:i/>
          <w:iCs/>
          <w:lang w:val="en-GB"/>
        </w:rPr>
      </w:pPr>
      <w:r w:rsidRPr="0082290E">
        <w:rPr>
          <w:i/>
          <w:iCs/>
          <w:lang w:val="en-GB"/>
        </w:rPr>
        <w:t>Deadline: August 28th</w:t>
      </w:r>
    </w:p>
    <w:p w14:paraId="13905285" w14:textId="77777777" w:rsidR="00AC1945" w:rsidRPr="001133B5" w:rsidRDefault="00AC1945" w:rsidP="00AC1945">
      <w:pPr>
        <w:rPr>
          <w:lang w:val="en-GB"/>
        </w:rPr>
      </w:pPr>
      <w:r w:rsidRPr="0082290E">
        <w:rPr>
          <w:b/>
          <w:bCs/>
          <w:lang w:val="en-GB"/>
        </w:rPr>
        <w:t>Combi Ovens</w:t>
      </w:r>
      <w:r w:rsidRPr="001133B5">
        <w:rPr>
          <w:lang w:val="en-GB"/>
        </w:rPr>
        <w:t xml:space="preserve"> - Covering new product releases, ongoing developments, and case studies detailing new kitchens or refits—discover precisely how combi ovens can enhance efficiency for school catering teams.</w:t>
      </w:r>
    </w:p>
    <w:p w14:paraId="22BA869E" w14:textId="77777777" w:rsidR="00AC1945" w:rsidRPr="001133B5" w:rsidRDefault="00AC1945" w:rsidP="00AC1945">
      <w:pPr>
        <w:rPr>
          <w:lang w:val="en-GB"/>
        </w:rPr>
      </w:pPr>
    </w:p>
    <w:p w14:paraId="68CB2E1E" w14:textId="77777777" w:rsidR="00AC1945" w:rsidRPr="001133B5" w:rsidRDefault="00AC1945" w:rsidP="00AC1945">
      <w:pPr>
        <w:rPr>
          <w:lang w:val="en-GB"/>
        </w:rPr>
      </w:pPr>
      <w:r w:rsidRPr="0082290E">
        <w:rPr>
          <w:b/>
          <w:bCs/>
          <w:lang w:val="en-GB"/>
        </w:rPr>
        <w:t>Dairy</w:t>
      </w:r>
      <w:r w:rsidRPr="001133B5">
        <w:rPr>
          <w:lang w:val="en-GB"/>
        </w:rPr>
        <w:t xml:space="preserve"> - Milk-based products offer valuable nutrition for developing children. We examine the latest options in drinks, shakes, yogurts, as well as cheese and spreads.</w:t>
      </w:r>
    </w:p>
    <w:p w14:paraId="55B5231E" w14:textId="77777777" w:rsidR="00AC1945" w:rsidRPr="001133B5" w:rsidRDefault="00AC1945" w:rsidP="00AC1945">
      <w:pPr>
        <w:rPr>
          <w:lang w:val="en-GB"/>
        </w:rPr>
      </w:pPr>
    </w:p>
    <w:p w14:paraId="21111728" w14:textId="77777777" w:rsidR="00AC1945" w:rsidRPr="001133B5" w:rsidRDefault="00AC1945" w:rsidP="00AC1945">
      <w:pPr>
        <w:rPr>
          <w:lang w:val="en-GB"/>
        </w:rPr>
      </w:pPr>
      <w:r w:rsidRPr="0082290E">
        <w:rPr>
          <w:b/>
          <w:bCs/>
          <w:lang w:val="en-GB"/>
        </w:rPr>
        <w:t>Healthier Options</w:t>
      </w:r>
      <w:r w:rsidRPr="001133B5">
        <w:rPr>
          <w:lang w:val="en-GB"/>
        </w:rPr>
        <w:t xml:space="preserve"> – Focusing on reducing sugar, fat, and salt, increasing 'free-from' foods, and boosting fruit and vegetable content—healthy choices should never compromise on flavour. Review of products and serving suggestions.</w:t>
      </w:r>
    </w:p>
    <w:p w14:paraId="27B22A88" w14:textId="77777777" w:rsidR="00AC1945" w:rsidRPr="001133B5" w:rsidRDefault="00AC1945" w:rsidP="00AC1945">
      <w:pPr>
        <w:rPr>
          <w:lang w:val="en-GB"/>
        </w:rPr>
      </w:pPr>
    </w:p>
    <w:p w14:paraId="79166471" w14:textId="77777777" w:rsidR="00AC1945" w:rsidRPr="001133B5" w:rsidRDefault="00AC1945" w:rsidP="00AC1945">
      <w:pPr>
        <w:rPr>
          <w:lang w:val="en-GB"/>
        </w:rPr>
      </w:pPr>
      <w:r w:rsidRPr="0082290E">
        <w:rPr>
          <w:b/>
          <w:bCs/>
          <w:lang w:val="en-GB"/>
        </w:rPr>
        <w:t>Packaging and Disposables</w:t>
      </w:r>
      <w:r w:rsidRPr="001133B5">
        <w:rPr>
          <w:lang w:val="en-GB"/>
        </w:rPr>
        <w:t xml:space="preserve"> – Working towards Net Zero targets? Eliminate unnecessary packaging from your supply chain and ensure that your disposables are fully recyclable or compostable/degradable.</w:t>
      </w:r>
    </w:p>
    <w:p w14:paraId="6B18365D" w14:textId="77777777" w:rsidR="00AC1945" w:rsidRPr="001133B5" w:rsidRDefault="00AC1945" w:rsidP="00AC1945">
      <w:pPr>
        <w:rPr>
          <w:lang w:val="en-GB"/>
        </w:rPr>
      </w:pPr>
    </w:p>
    <w:p w14:paraId="1AEA7C9B" w14:textId="77777777" w:rsidR="00AC1945" w:rsidRPr="001133B5" w:rsidRDefault="00AC1945" w:rsidP="00AC1945">
      <w:pPr>
        <w:rPr>
          <w:lang w:val="en-GB"/>
        </w:rPr>
      </w:pPr>
      <w:r w:rsidRPr="0082290E">
        <w:rPr>
          <w:b/>
          <w:bCs/>
          <w:lang w:val="en-GB"/>
        </w:rPr>
        <w:t>Stocks and Sauces</w:t>
      </w:r>
      <w:r w:rsidRPr="001133B5">
        <w:rPr>
          <w:lang w:val="en-GB"/>
        </w:rPr>
        <w:t xml:space="preserve"> – An evaluation of product quality, ease-of-use, and how these items can help manage important allergen concerns for children, parents, and caterers alike.</w:t>
      </w:r>
    </w:p>
    <w:p w14:paraId="30BB12A9" w14:textId="77777777" w:rsidR="00AC1945" w:rsidRPr="001133B5" w:rsidRDefault="00AC1945" w:rsidP="00AC1945">
      <w:pPr>
        <w:rPr>
          <w:lang w:val="en-GB"/>
        </w:rPr>
      </w:pPr>
    </w:p>
    <w:p w14:paraId="13C7BAC2" w14:textId="77777777" w:rsidR="00AC1945" w:rsidRPr="001133B5" w:rsidRDefault="00AC1945" w:rsidP="00AC1945">
      <w:pPr>
        <w:rPr>
          <w:lang w:val="en-GB"/>
        </w:rPr>
      </w:pPr>
      <w:r w:rsidRPr="0082290E">
        <w:rPr>
          <w:b/>
          <w:bCs/>
          <w:lang w:val="en-GB"/>
        </w:rPr>
        <w:t>Vegan &amp; Vegetarian</w:t>
      </w:r>
      <w:r w:rsidRPr="001133B5">
        <w:rPr>
          <w:lang w:val="en-GB"/>
        </w:rPr>
        <w:t xml:space="preserve"> – With a wealth of flexible recipes, products, and ideas available, we curate a collection of some of the very best options to inspire your menu planning.</w:t>
      </w:r>
    </w:p>
    <w:p w14:paraId="70546463" w14:textId="77777777" w:rsidR="00AC1945" w:rsidRPr="001133B5" w:rsidRDefault="00AC1945" w:rsidP="00AC1945">
      <w:pPr>
        <w:rPr>
          <w:lang w:val="en-GB"/>
        </w:rPr>
      </w:pPr>
    </w:p>
    <w:p w14:paraId="709C27D7" w14:textId="77777777" w:rsidR="00AC1945" w:rsidRPr="0082290E" w:rsidRDefault="00AC1945" w:rsidP="0082290E">
      <w:pPr>
        <w:jc w:val="center"/>
        <w:rPr>
          <w:b/>
          <w:bCs/>
          <w:lang w:val="en-GB"/>
        </w:rPr>
      </w:pPr>
      <w:r w:rsidRPr="0082290E">
        <w:rPr>
          <w:b/>
          <w:bCs/>
          <w:lang w:val="en-GB"/>
        </w:rPr>
        <w:t>Winter</w:t>
      </w:r>
    </w:p>
    <w:p w14:paraId="31B1694E" w14:textId="77777777" w:rsidR="00AC1945" w:rsidRPr="0082290E" w:rsidRDefault="00AC1945" w:rsidP="00AC1945">
      <w:pPr>
        <w:rPr>
          <w:i/>
          <w:iCs/>
          <w:lang w:val="en-GB"/>
        </w:rPr>
      </w:pPr>
      <w:r w:rsidRPr="0082290E">
        <w:rPr>
          <w:i/>
          <w:iCs/>
          <w:lang w:val="en-GB"/>
        </w:rPr>
        <w:t>Deadline: November 21st</w:t>
      </w:r>
    </w:p>
    <w:p w14:paraId="6961D006" w14:textId="77777777" w:rsidR="00AC1945" w:rsidRPr="001133B5" w:rsidRDefault="00AC1945" w:rsidP="00AC1945">
      <w:pPr>
        <w:rPr>
          <w:lang w:val="en-GB"/>
        </w:rPr>
      </w:pPr>
      <w:r w:rsidRPr="0082290E">
        <w:rPr>
          <w:b/>
          <w:bCs/>
          <w:lang w:val="en-GB"/>
        </w:rPr>
        <w:t>Breakfast</w:t>
      </w:r>
      <w:r w:rsidRPr="001133B5">
        <w:rPr>
          <w:lang w:val="en-GB"/>
        </w:rPr>
        <w:t xml:space="preserve"> - Breakfast clubs and early-morning provision are a key and expanding responsibility for school catering teams, especially with the new Government's plans for growth in England. We line up new products, recipes, and service concepts.</w:t>
      </w:r>
    </w:p>
    <w:p w14:paraId="68765E67" w14:textId="77777777" w:rsidR="00AC1945" w:rsidRPr="001133B5" w:rsidRDefault="00AC1945" w:rsidP="00AC1945">
      <w:pPr>
        <w:rPr>
          <w:lang w:val="en-GB"/>
        </w:rPr>
      </w:pPr>
    </w:p>
    <w:p w14:paraId="201088A9" w14:textId="2F93C923" w:rsidR="00AC1945" w:rsidRPr="001133B5" w:rsidRDefault="00AC1945" w:rsidP="00AC1945">
      <w:pPr>
        <w:rPr>
          <w:lang w:val="en-GB"/>
        </w:rPr>
      </w:pPr>
      <w:r w:rsidRPr="0082290E">
        <w:rPr>
          <w:b/>
          <w:bCs/>
          <w:lang w:val="en-GB"/>
        </w:rPr>
        <w:t>Hot Beverag</w:t>
      </w:r>
      <w:r w:rsidRPr="0082290E">
        <w:rPr>
          <w:b/>
          <w:bCs/>
          <w:lang w:val="en-GB"/>
        </w:rPr>
        <w:lastRenderedPageBreak/>
        <w:t>es and Beverage Equipment</w:t>
      </w:r>
      <w:r w:rsidRPr="001133B5">
        <w:rPr>
          <w:lang w:val="en-GB"/>
        </w:rPr>
        <w:t xml:space="preserve"> - Coffee, tea, and hot chocolate are important in school life for older secondary students and staff. How can you best satisfy the demands of today</w:t>
      </w:r>
      <w:r w:rsidR="0082290E">
        <w:rPr>
          <w:lang w:val="en-GB"/>
        </w:rPr>
        <w:t>’</w:t>
      </w:r>
      <w:r w:rsidRPr="001133B5">
        <w:rPr>
          <w:lang w:val="en-GB"/>
        </w:rPr>
        <w:t xml:space="preserve">s sophisticated </w:t>
      </w:r>
      <w:r w:rsidR="0082290E">
        <w:rPr>
          <w:lang w:val="en-GB"/>
        </w:rPr>
        <w:t>‘</w:t>
      </w:r>
      <w:r w:rsidRPr="001133B5">
        <w:rPr>
          <w:lang w:val="en-GB"/>
        </w:rPr>
        <w:t>coffee shop</w:t>
      </w:r>
      <w:r w:rsidR="0082290E">
        <w:rPr>
          <w:lang w:val="en-GB"/>
        </w:rPr>
        <w:t>’</w:t>
      </w:r>
      <w:r w:rsidRPr="001133B5">
        <w:rPr>
          <w:lang w:val="en-GB"/>
        </w:rPr>
        <w:t xml:space="preserve"> consumers?</w:t>
      </w:r>
    </w:p>
    <w:p w14:paraId="35577CCF" w14:textId="77777777" w:rsidR="00AC1945" w:rsidRPr="001133B5" w:rsidRDefault="00AC1945" w:rsidP="00AC1945">
      <w:pPr>
        <w:rPr>
          <w:lang w:val="en-GB"/>
        </w:rPr>
      </w:pPr>
    </w:p>
    <w:p w14:paraId="785BDAA0" w14:textId="77777777" w:rsidR="00AC1945" w:rsidRPr="001133B5" w:rsidRDefault="00AC1945" w:rsidP="00AC1945">
      <w:pPr>
        <w:rPr>
          <w:lang w:val="en-GB"/>
        </w:rPr>
      </w:pPr>
      <w:r w:rsidRPr="0082290E">
        <w:rPr>
          <w:b/>
          <w:bCs/>
          <w:lang w:val="en-GB"/>
        </w:rPr>
        <w:t>Potato Products</w:t>
      </w:r>
      <w:r w:rsidRPr="001133B5">
        <w:rPr>
          <w:lang w:val="en-GB"/>
        </w:rPr>
        <w:t xml:space="preserve"> – An ever-expanding category, the product range has moved beyond simple chips and mash to include waffles and fries in varieties from 'stealth' to 'curly' and 'sweet potato'.</w:t>
      </w:r>
    </w:p>
    <w:p w14:paraId="76DF2CA0" w14:textId="77777777" w:rsidR="00AC1945" w:rsidRPr="001133B5" w:rsidRDefault="00AC1945" w:rsidP="00AC1945">
      <w:pPr>
        <w:rPr>
          <w:lang w:val="en-GB"/>
        </w:rPr>
      </w:pPr>
    </w:p>
    <w:p w14:paraId="6ABFE3BE" w14:textId="77777777" w:rsidR="00AC1945" w:rsidRPr="001133B5" w:rsidRDefault="00AC1945" w:rsidP="00AC1945">
      <w:pPr>
        <w:rPr>
          <w:lang w:val="en-GB"/>
        </w:rPr>
      </w:pPr>
      <w:r w:rsidRPr="0082290E">
        <w:rPr>
          <w:b/>
          <w:bCs/>
          <w:lang w:val="en-GB"/>
        </w:rPr>
        <w:t>Sandwiches and Wraps</w:t>
      </w:r>
      <w:r w:rsidRPr="001133B5">
        <w:rPr>
          <w:lang w:val="en-GB"/>
        </w:rPr>
        <w:t xml:space="preserve"> - This food category is perpetually evolving—every year sees changes in popular tastes, the emergence of new filling ideas, and different wrapping techniques. Keep up with the essential trends.</w:t>
      </w:r>
    </w:p>
    <w:p w14:paraId="5E90E655" w14:textId="77777777" w:rsidR="00AC1945" w:rsidRPr="001133B5" w:rsidRDefault="00AC1945" w:rsidP="00AC1945">
      <w:pPr>
        <w:rPr>
          <w:lang w:val="en-GB"/>
        </w:rPr>
      </w:pPr>
    </w:p>
    <w:p w14:paraId="77E143CF" w14:textId="77777777" w:rsidR="00AC1945" w:rsidRPr="001133B5" w:rsidRDefault="00AC1945" w:rsidP="00AC1945">
      <w:pPr>
        <w:rPr>
          <w:lang w:val="en-GB"/>
        </w:rPr>
      </w:pPr>
      <w:proofErr w:type="spellStart"/>
      <w:r w:rsidRPr="0082290E">
        <w:rPr>
          <w:b/>
          <w:bCs/>
          <w:lang w:val="en-GB"/>
        </w:rPr>
        <w:t>Warewashing</w:t>
      </w:r>
      <w:proofErr w:type="spellEnd"/>
      <w:r w:rsidRPr="001133B5">
        <w:rPr>
          <w:lang w:val="en-GB"/>
        </w:rPr>
        <w:t xml:space="preserve"> - Ongoing technological advancements from manufacturers mean that the newest </w:t>
      </w:r>
      <w:proofErr w:type="spellStart"/>
      <w:r w:rsidRPr="001133B5">
        <w:rPr>
          <w:lang w:val="en-GB"/>
        </w:rPr>
        <w:t>warewashing</w:t>
      </w:r>
      <w:proofErr w:type="spellEnd"/>
      <w:r w:rsidRPr="001133B5">
        <w:rPr>
          <w:lang w:val="en-GB"/>
        </w:rPr>
        <w:t xml:space="preserve"> machines deliver concrete savings on power consumption, energy usage, and detergent.</w:t>
      </w:r>
    </w:p>
    <w:p w14:paraId="17F362D9" w14:textId="77777777" w:rsidR="00AC1945" w:rsidRPr="001133B5" w:rsidRDefault="00AC1945" w:rsidP="00AC1945">
      <w:pPr>
        <w:rPr>
          <w:lang w:val="en-GB"/>
        </w:rPr>
      </w:pPr>
    </w:p>
    <w:p w14:paraId="25BA7CAF" w14:textId="6F23E20A" w:rsidR="00F03F37" w:rsidRPr="001133B5" w:rsidRDefault="00AC1945" w:rsidP="00AC1945">
      <w:pPr>
        <w:rPr>
          <w:lang w:val="en-GB"/>
        </w:rPr>
      </w:pPr>
      <w:r w:rsidRPr="0082290E">
        <w:rPr>
          <w:b/>
          <w:bCs/>
          <w:lang w:val="en-GB"/>
        </w:rPr>
        <w:t>Veganuary</w:t>
      </w:r>
      <w:r w:rsidRPr="001133B5">
        <w:rPr>
          <w:lang w:val="en-GB"/>
        </w:rPr>
        <w:t xml:space="preserve"> - As plant-based menu options continue to gain attention, now is the time to prepare for the growing annual commitment and marketing opportunity that is Veganuary.</w:t>
      </w:r>
    </w:p>
    <w:p w14:paraId="7E4DFA3F" w14:textId="77777777" w:rsidR="00F03F37" w:rsidRPr="001133B5" w:rsidRDefault="00F03F37" w:rsidP="00F03F37">
      <w:pPr>
        <w:rPr>
          <w:lang w:val="en-GB"/>
        </w:rPr>
      </w:pPr>
    </w:p>
    <w:p w14:paraId="10863754" w14:textId="77777777" w:rsidR="00F03F37" w:rsidRPr="009A1FA4" w:rsidRDefault="00F03F37" w:rsidP="00F03F37">
      <w:pPr>
        <w:rPr>
          <w:lang w:val="en-GB"/>
        </w:rPr>
      </w:pPr>
    </w:p>
    <w:p w14:paraId="55758E4B" w14:textId="77777777" w:rsidR="002E32D6" w:rsidRPr="00F03F37" w:rsidRDefault="002E32D6">
      <w:pPr>
        <w:rPr>
          <w:lang w:val="en-GB"/>
        </w:rPr>
      </w:pPr>
    </w:p>
    <w:sectPr w:rsidR="002E32D6" w:rsidRPr="00F03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807"/>
    <w:multiLevelType w:val="multilevel"/>
    <w:tmpl w:val="DFCC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1246A"/>
    <w:multiLevelType w:val="multilevel"/>
    <w:tmpl w:val="79A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C516F"/>
    <w:multiLevelType w:val="multilevel"/>
    <w:tmpl w:val="B6A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7172C"/>
    <w:multiLevelType w:val="multilevel"/>
    <w:tmpl w:val="67C8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70946">
    <w:abstractNumId w:val="1"/>
  </w:num>
  <w:num w:numId="2" w16cid:durableId="1246450513">
    <w:abstractNumId w:val="0"/>
  </w:num>
  <w:num w:numId="3" w16cid:durableId="1015688792">
    <w:abstractNumId w:val="2"/>
  </w:num>
  <w:num w:numId="4" w16cid:durableId="1809203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37"/>
    <w:rsid w:val="000A03BE"/>
    <w:rsid w:val="001133B5"/>
    <w:rsid w:val="00217D3C"/>
    <w:rsid w:val="002E32D6"/>
    <w:rsid w:val="005F3586"/>
    <w:rsid w:val="00604550"/>
    <w:rsid w:val="0082290E"/>
    <w:rsid w:val="0088365A"/>
    <w:rsid w:val="00A112CF"/>
    <w:rsid w:val="00AC1945"/>
    <w:rsid w:val="00C428D5"/>
    <w:rsid w:val="00D50C80"/>
    <w:rsid w:val="00F03F37"/>
    <w:rsid w:val="00F61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EAFB"/>
  <w15:chartTrackingRefBased/>
  <w15:docId w15:val="{A477311D-6239-424F-A2C4-149433EF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37"/>
    <w:pPr>
      <w:spacing w:after="0" w:line="240" w:lineRule="auto"/>
    </w:pPr>
    <w:rPr>
      <w:rFonts w:ascii="Trebuchet MS" w:hAnsi="Trebuchet MS"/>
      <w:kern w:val="0"/>
      <w:sz w:val="28"/>
      <w:lang w:val="de-DE"/>
      <w14:ligatures w14:val="none"/>
    </w:rPr>
  </w:style>
  <w:style w:type="paragraph" w:styleId="Heading1">
    <w:name w:val="heading 1"/>
    <w:basedOn w:val="Normal"/>
    <w:next w:val="Normal"/>
    <w:link w:val="Heading1Char"/>
    <w:uiPriority w:val="9"/>
    <w:qFormat/>
    <w:rsid w:val="00F03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F3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03F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3F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3F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3F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3F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3F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qFormat/>
    <w:rsid w:val="005F3586"/>
    <w:rPr>
      <w:lang w:val="en-US"/>
    </w:rPr>
  </w:style>
  <w:style w:type="character" w:customStyle="1" w:styleId="StandardChar">
    <w:name w:val="Standard Char"/>
    <w:basedOn w:val="DefaultParagraphFont"/>
    <w:link w:val="Standard"/>
    <w:rsid w:val="005F3586"/>
    <w:rPr>
      <w:rFonts w:ascii="Trebuchet MS" w:hAnsi="Trebuchet MS"/>
      <w:sz w:val="28"/>
      <w:lang w:val="en-US"/>
    </w:rPr>
  </w:style>
  <w:style w:type="character" w:customStyle="1" w:styleId="Heading1Char">
    <w:name w:val="Heading 1 Char"/>
    <w:basedOn w:val="DefaultParagraphFont"/>
    <w:link w:val="Heading1"/>
    <w:uiPriority w:val="9"/>
    <w:rsid w:val="00F03F37"/>
    <w:rPr>
      <w:rFonts w:asciiTheme="majorHAnsi" w:eastAsiaTheme="majorEastAsia" w:hAnsiTheme="majorHAnsi" w:cstheme="majorBidi"/>
      <w:color w:val="0F4761" w:themeColor="accent1" w:themeShade="BF"/>
      <w:kern w:val="0"/>
      <w:sz w:val="40"/>
      <w:szCs w:val="40"/>
      <w:lang w:val="de-DE"/>
      <w14:ligatures w14:val="none"/>
    </w:rPr>
  </w:style>
  <w:style w:type="character" w:customStyle="1" w:styleId="Heading2Char">
    <w:name w:val="Heading 2 Char"/>
    <w:basedOn w:val="DefaultParagraphFont"/>
    <w:link w:val="Heading2"/>
    <w:uiPriority w:val="9"/>
    <w:semiHidden/>
    <w:rsid w:val="00F03F37"/>
    <w:rPr>
      <w:rFonts w:asciiTheme="majorHAnsi" w:eastAsiaTheme="majorEastAsia" w:hAnsiTheme="majorHAnsi" w:cstheme="majorBidi"/>
      <w:color w:val="0F4761" w:themeColor="accent1" w:themeShade="BF"/>
      <w:kern w:val="0"/>
      <w:sz w:val="32"/>
      <w:szCs w:val="32"/>
      <w:lang w:val="de-DE"/>
      <w14:ligatures w14:val="none"/>
    </w:rPr>
  </w:style>
  <w:style w:type="character" w:customStyle="1" w:styleId="Heading3Char">
    <w:name w:val="Heading 3 Char"/>
    <w:basedOn w:val="DefaultParagraphFont"/>
    <w:link w:val="Heading3"/>
    <w:uiPriority w:val="9"/>
    <w:semiHidden/>
    <w:rsid w:val="00F03F37"/>
    <w:rPr>
      <w:rFonts w:eastAsiaTheme="majorEastAsia" w:cstheme="majorBidi"/>
      <w:color w:val="0F4761" w:themeColor="accent1" w:themeShade="BF"/>
      <w:kern w:val="0"/>
      <w:sz w:val="28"/>
      <w:szCs w:val="28"/>
      <w:lang w:val="de-DE"/>
      <w14:ligatures w14:val="none"/>
    </w:rPr>
  </w:style>
  <w:style w:type="character" w:customStyle="1" w:styleId="Heading4Char">
    <w:name w:val="Heading 4 Char"/>
    <w:basedOn w:val="DefaultParagraphFont"/>
    <w:link w:val="Heading4"/>
    <w:uiPriority w:val="9"/>
    <w:semiHidden/>
    <w:rsid w:val="00F03F37"/>
    <w:rPr>
      <w:rFonts w:eastAsiaTheme="majorEastAsia" w:cstheme="majorBidi"/>
      <w:i/>
      <w:iCs/>
      <w:color w:val="0F4761" w:themeColor="accent1" w:themeShade="BF"/>
      <w:kern w:val="0"/>
      <w:sz w:val="28"/>
      <w:lang w:val="de-DE"/>
      <w14:ligatures w14:val="none"/>
    </w:rPr>
  </w:style>
  <w:style w:type="character" w:customStyle="1" w:styleId="Heading5Char">
    <w:name w:val="Heading 5 Char"/>
    <w:basedOn w:val="DefaultParagraphFont"/>
    <w:link w:val="Heading5"/>
    <w:uiPriority w:val="9"/>
    <w:semiHidden/>
    <w:rsid w:val="00F03F37"/>
    <w:rPr>
      <w:rFonts w:eastAsiaTheme="majorEastAsia" w:cstheme="majorBidi"/>
      <w:color w:val="0F4761" w:themeColor="accent1" w:themeShade="BF"/>
      <w:kern w:val="0"/>
      <w:sz w:val="28"/>
      <w:lang w:val="de-DE"/>
      <w14:ligatures w14:val="none"/>
    </w:rPr>
  </w:style>
  <w:style w:type="character" w:customStyle="1" w:styleId="Heading6Char">
    <w:name w:val="Heading 6 Char"/>
    <w:basedOn w:val="DefaultParagraphFont"/>
    <w:link w:val="Heading6"/>
    <w:uiPriority w:val="9"/>
    <w:semiHidden/>
    <w:rsid w:val="00F03F37"/>
    <w:rPr>
      <w:rFonts w:eastAsiaTheme="majorEastAsia" w:cstheme="majorBidi"/>
      <w:i/>
      <w:iCs/>
      <w:color w:val="595959" w:themeColor="text1" w:themeTint="A6"/>
      <w:kern w:val="0"/>
      <w:sz w:val="28"/>
      <w:lang w:val="de-DE"/>
      <w14:ligatures w14:val="none"/>
    </w:rPr>
  </w:style>
  <w:style w:type="character" w:customStyle="1" w:styleId="Heading7Char">
    <w:name w:val="Heading 7 Char"/>
    <w:basedOn w:val="DefaultParagraphFont"/>
    <w:link w:val="Heading7"/>
    <w:uiPriority w:val="9"/>
    <w:semiHidden/>
    <w:rsid w:val="00F03F37"/>
    <w:rPr>
      <w:rFonts w:eastAsiaTheme="majorEastAsia" w:cstheme="majorBidi"/>
      <w:color w:val="595959" w:themeColor="text1" w:themeTint="A6"/>
      <w:kern w:val="0"/>
      <w:sz w:val="28"/>
      <w:lang w:val="de-DE"/>
      <w14:ligatures w14:val="none"/>
    </w:rPr>
  </w:style>
  <w:style w:type="character" w:customStyle="1" w:styleId="Heading8Char">
    <w:name w:val="Heading 8 Char"/>
    <w:basedOn w:val="DefaultParagraphFont"/>
    <w:link w:val="Heading8"/>
    <w:uiPriority w:val="9"/>
    <w:semiHidden/>
    <w:rsid w:val="00F03F37"/>
    <w:rPr>
      <w:rFonts w:eastAsiaTheme="majorEastAsia" w:cstheme="majorBidi"/>
      <w:i/>
      <w:iCs/>
      <w:color w:val="272727" w:themeColor="text1" w:themeTint="D8"/>
      <w:kern w:val="0"/>
      <w:sz w:val="28"/>
      <w:lang w:val="de-DE"/>
      <w14:ligatures w14:val="none"/>
    </w:rPr>
  </w:style>
  <w:style w:type="character" w:customStyle="1" w:styleId="Heading9Char">
    <w:name w:val="Heading 9 Char"/>
    <w:basedOn w:val="DefaultParagraphFont"/>
    <w:link w:val="Heading9"/>
    <w:uiPriority w:val="9"/>
    <w:semiHidden/>
    <w:rsid w:val="00F03F37"/>
    <w:rPr>
      <w:rFonts w:eastAsiaTheme="majorEastAsia" w:cstheme="majorBidi"/>
      <w:color w:val="272727" w:themeColor="text1" w:themeTint="D8"/>
      <w:kern w:val="0"/>
      <w:sz w:val="28"/>
      <w:lang w:val="de-DE"/>
      <w14:ligatures w14:val="none"/>
    </w:rPr>
  </w:style>
  <w:style w:type="paragraph" w:styleId="Title">
    <w:name w:val="Title"/>
    <w:basedOn w:val="Normal"/>
    <w:next w:val="Normal"/>
    <w:link w:val="TitleChar"/>
    <w:uiPriority w:val="10"/>
    <w:qFormat/>
    <w:rsid w:val="00F03F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F37"/>
    <w:rPr>
      <w:rFonts w:asciiTheme="majorHAnsi" w:eastAsiaTheme="majorEastAsia" w:hAnsiTheme="majorHAnsi" w:cstheme="majorBidi"/>
      <w:spacing w:val="-10"/>
      <w:kern w:val="28"/>
      <w:sz w:val="56"/>
      <w:szCs w:val="56"/>
      <w:lang w:val="de-DE"/>
      <w14:ligatures w14:val="none"/>
    </w:rPr>
  </w:style>
  <w:style w:type="paragraph" w:styleId="Subtitle">
    <w:name w:val="Subtitle"/>
    <w:basedOn w:val="Normal"/>
    <w:next w:val="Normal"/>
    <w:link w:val="SubtitleChar"/>
    <w:uiPriority w:val="11"/>
    <w:qFormat/>
    <w:rsid w:val="00F03F3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03F37"/>
    <w:rPr>
      <w:rFonts w:eastAsiaTheme="majorEastAsia" w:cstheme="majorBidi"/>
      <w:color w:val="595959" w:themeColor="text1" w:themeTint="A6"/>
      <w:spacing w:val="15"/>
      <w:kern w:val="0"/>
      <w:sz w:val="28"/>
      <w:szCs w:val="28"/>
      <w:lang w:val="de-DE"/>
      <w14:ligatures w14:val="none"/>
    </w:rPr>
  </w:style>
  <w:style w:type="paragraph" w:styleId="Quote">
    <w:name w:val="Quote"/>
    <w:basedOn w:val="Normal"/>
    <w:next w:val="Normal"/>
    <w:link w:val="QuoteChar"/>
    <w:uiPriority w:val="29"/>
    <w:qFormat/>
    <w:rsid w:val="00F03F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3F37"/>
    <w:rPr>
      <w:rFonts w:ascii="Trebuchet MS" w:hAnsi="Trebuchet MS"/>
      <w:i/>
      <w:iCs/>
      <w:color w:val="404040" w:themeColor="text1" w:themeTint="BF"/>
      <w:kern w:val="0"/>
      <w:sz w:val="28"/>
      <w:lang w:val="de-DE"/>
      <w14:ligatures w14:val="none"/>
    </w:rPr>
  </w:style>
  <w:style w:type="paragraph" w:styleId="ListParagraph">
    <w:name w:val="List Paragraph"/>
    <w:basedOn w:val="Normal"/>
    <w:uiPriority w:val="34"/>
    <w:qFormat/>
    <w:rsid w:val="00F03F37"/>
    <w:pPr>
      <w:ind w:left="720"/>
      <w:contextualSpacing/>
    </w:pPr>
  </w:style>
  <w:style w:type="character" w:styleId="IntenseEmphasis">
    <w:name w:val="Intense Emphasis"/>
    <w:basedOn w:val="DefaultParagraphFont"/>
    <w:uiPriority w:val="21"/>
    <w:qFormat/>
    <w:rsid w:val="00F03F37"/>
    <w:rPr>
      <w:i/>
      <w:iCs/>
      <w:color w:val="0F4761" w:themeColor="accent1" w:themeShade="BF"/>
    </w:rPr>
  </w:style>
  <w:style w:type="paragraph" w:styleId="IntenseQuote">
    <w:name w:val="Intense Quote"/>
    <w:basedOn w:val="Normal"/>
    <w:next w:val="Normal"/>
    <w:link w:val="IntenseQuoteChar"/>
    <w:uiPriority w:val="30"/>
    <w:qFormat/>
    <w:rsid w:val="00F0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F37"/>
    <w:rPr>
      <w:rFonts w:ascii="Trebuchet MS" w:hAnsi="Trebuchet MS"/>
      <w:i/>
      <w:iCs/>
      <w:color w:val="0F4761" w:themeColor="accent1" w:themeShade="BF"/>
      <w:kern w:val="0"/>
      <w:sz w:val="28"/>
      <w:lang w:val="de-DE"/>
      <w14:ligatures w14:val="none"/>
    </w:rPr>
  </w:style>
  <w:style w:type="character" w:styleId="IntenseReference">
    <w:name w:val="Intense Reference"/>
    <w:basedOn w:val="DefaultParagraphFont"/>
    <w:uiPriority w:val="32"/>
    <w:qFormat/>
    <w:rsid w:val="00F03F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4290</Characters>
  <Application>Microsoft Office Word</Application>
  <DocSecurity>0</DocSecurity>
  <Lines>107</Lines>
  <Paragraphs>39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Foad</dc:creator>
  <cp:keywords/>
  <dc:description/>
  <cp:lastModifiedBy>David Foad</cp:lastModifiedBy>
  <cp:revision>5</cp:revision>
  <dcterms:created xsi:type="dcterms:W3CDTF">2025-11-14T11:09:00Z</dcterms:created>
  <dcterms:modified xsi:type="dcterms:W3CDTF">2025-11-14T11:23:00Z</dcterms:modified>
</cp:coreProperties>
</file>